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BF" w:rsidRDefault="002F479D" w:rsidP="00362ADF">
      <w:pPr>
        <w:ind w:right="-2"/>
        <w:jc w:val="left"/>
      </w:pPr>
      <w:r>
        <w:rPr>
          <w:rFonts w:hint="eastAsia"/>
        </w:rPr>
        <w:t>様式第７</w:t>
      </w:r>
      <w:r w:rsidR="001A56BF">
        <w:rPr>
          <w:rFonts w:hint="eastAsia"/>
        </w:rPr>
        <w:t>号</w:t>
      </w:r>
    </w:p>
    <w:p w:rsidR="001A56BF" w:rsidRDefault="001A56BF" w:rsidP="009C295C">
      <w:pPr>
        <w:ind w:right="-2"/>
        <w:jc w:val="right"/>
      </w:pPr>
      <w:r>
        <w:rPr>
          <w:rFonts w:hint="eastAsia"/>
        </w:rPr>
        <w:t>令和７年　　月　　日</w:t>
      </w:r>
    </w:p>
    <w:p w:rsidR="001A56BF" w:rsidRDefault="001A56BF" w:rsidP="00362ADF">
      <w:pPr>
        <w:ind w:right="-2"/>
        <w:jc w:val="left"/>
      </w:pPr>
    </w:p>
    <w:p w:rsidR="001A56BF" w:rsidRDefault="006E3035" w:rsidP="001A56BF">
      <w:pPr>
        <w:ind w:right="-2"/>
        <w:jc w:val="center"/>
      </w:pPr>
      <w:r>
        <w:rPr>
          <w:rFonts w:hint="eastAsia"/>
          <w:sz w:val="24"/>
        </w:rPr>
        <w:t>見積内訳明細書</w:t>
      </w:r>
    </w:p>
    <w:p w:rsidR="001A56BF" w:rsidRDefault="001A56BF" w:rsidP="00132D01">
      <w:pPr>
        <w:ind w:right="956"/>
        <w:rPr>
          <w:rFonts w:hint="eastAsia"/>
        </w:rPr>
      </w:pPr>
      <w:bookmarkStart w:id="0" w:name="_GoBack"/>
      <w:bookmarkEnd w:id="0"/>
    </w:p>
    <w:p w:rsidR="001A56BF" w:rsidRDefault="001A56BF" w:rsidP="001A56BF">
      <w:pPr>
        <w:ind w:right="956" w:firstLineChars="100" w:firstLine="239"/>
      </w:pPr>
      <w:r>
        <w:rPr>
          <w:rFonts w:hint="eastAsia"/>
        </w:rPr>
        <w:t>芳賀町長　大関　一雄　様</w:t>
      </w:r>
    </w:p>
    <w:p w:rsidR="001A56BF" w:rsidRDefault="001A56BF" w:rsidP="00362ADF">
      <w:pPr>
        <w:ind w:right="-2"/>
        <w:jc w:val="left"/>
      </w:pP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住　　　所</w:t>
      </w: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商号又は名称</w:t>
      </w:r>
    </w:p>
    <w:p w:rsidR="001A56BF" w:rsidRDefault="001A56BF" w:rsidP="00675BDF">
      <w:pPr>
        <w:ind w:right="-2" w:firstLineChars="1800" w:firstLine="4296"/>
      </w:pPr>
      <w:r>
        <w:rPr>
          <w:rFonts w:hint="eastAsia"/>
        </w:rPr>
        <w:t>代表者　　　　　　　　　　　　　　印</w:t>
      </w:r>
    </w:p>
    <w:p w:rsidR="00675BDF" w:rsidRDefault="00675BDF" w:rsidP="00675BDF">
      <w:pPr>
        <w:ind w:right="-2" w:firstLineChars="1800" w:firstLine="4296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5459"/>
        <w:gridCol w:w="3011"/>
      </w:tblGrid>
      <w:tr w:rsidR="006E3035" w:rsidTr="003E4FBE">
        <w:tc>
          <w:tcPr>
            <w:tcW w:w="6040" w:type="dxa"/>
            <w:gridSpan w:val="2"/>
          </w:tcPr>
          <w:p w:rsidR="006E3035" w:rsidRDefault="006E3035" w:rsidP="006E3035">
            <w:pPr>
              <w:ind w:right="-2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020" w:type="dxa"/>
          </w:tcPr>
          <w:p w:rsidR="006E3035" w:rsidRDefault="006E3035" w:rsidP="00675BDF">
            <w:pPr>
              <w:ind w:right="-2"/>
              <w:jc w:val="center"/>
            </w:pPr>
            <w:r>
              <w:rPr>
                <w:rFonts w:hint="eastAsia"/>
              </w:rPr>
              <w:t>金</w:t>
            </w:r>
            <w:r w:rsidR="0067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額（円）</w:t>
            </w:r>
          </w:p>
        </w:tc>
      </w:tr>
      <w:tr w:rsidR="006E3035" w:rsidTr="006E3035">
        <w:trPr>
          <w:trHeight w:val="454"/>
        </w:trPr>
        <w:tc>
          <w:tcPr>
            <w:tcW w:w="562" w:type="dxa"/>
            <w:vMerge w:val="restart"/>
            <w:textDirection w:val="tbRlV"/>
          </w:tcPr>
          <w:p w:rsidR="006E3035" w:rsidRDefault="006E3035" w:rsidP="006E3035">
            <w:pPr>
              <w:ind w:left="113" w:right="-2"/>
              <w:jc w:val="center"/>
            </w:pPr>
            <w:r>
              <w:rPr>
                <w:rFonts w:hint="eastAsia"/>
              </w:rPr>
              <w:t>システム構築業務経費</w:t>
            </w:r>
          </w:p>
        </w:tc>
        <w:tc>
          <w:tcPr>
            <w:tcW w:w="5478" w:type="dxa"/>
          </w:tcPr>
          <w:p w:rsidR="006E3035" w:rsidRDefault="006E3035" w:rsidP="00362ADF">
            <w:pPr>
              <w:ind w:right="-2"/>
              <w:jc w:val="left"/>
            </w:pPr>
            <w:r>
              <w:rPr>
                <w:rFonts w:hint="eastAsia"/>
              </w:rPr>
              <w:t>１．システム導入・開発経費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E3035">
        <w:trPr>
          <w:trHeight w:val="454"/>
        </w:trPr>
        <w:tc>
          <w:tcPr>
            <w:tcW w:w="562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478" w:type="dxa"/>
          </w:tcPr>
          <w:p w:rsidR="006E3035" w:rsidRDefault="006E3035" w:rsidP="00675BDF">
            <w:pPr>
              <w:ind w:left="477" w:right="-2" w:hangingChars="200" w:hanging="477"/>
              <w:jc w:val="left"/>
            </w:pPr>
            <w:r>
              <w:rPr>
                <w:rFonts w:hint="eastAsia"/>
              </w:rPr>
              <w:t>２．データ移行経費（現行システムからのデータ移行）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E3035">
        <w:trPr>
          <w:trHeight w:val="454"/>
        </w:trPr>
        <w:tc>
          <w:tcPr>
            <w:tcW w:w="562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478" w:type="dxa"/>
          </w:tcPr>
          <w:p w:rsidR="006E3035" w:rsidRDefault="006E3035" w:rsidP="00362ADF">
            <w:pPr>
              <w:ind w:right="-2"/>
              <w:jc w:val="left"/>
            </w:pPr>
            <w:r>
              <w:rPr>
                <w:rFonts w:hint="eastAsia"/>
              </w:rPr>
              <w:t>３．ＬＧＷＡＮ－ＡＳＰ初期導入経費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E3035">
        <w:trPr>
          <w:trHeight w:val="454"/>
        </w:trPr>
        <w:tc>
          <w:tcPr>
            <w:tcW w:w="562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478" w:type="dxa"/>
          </w:tcPr>
          <w:p w:rsidR="006E3035" w:rsidRDefault="006E3035" w:rsidP="00362ADF">
            <w:pPr>
              <w:ind w:right="-2"/>
              <w:jc w:val="left"/>
            </w:pPr>
            <w:r>
              <w:rPr>
                <w:rFonts w:hint="eastAsia"/>
              </w:rPr>
              <w:t>４．その他経費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E3035">
        <w:trPr>
          <w:trHeight w:val="454"/>
        </w:trPr>
        <w:tc>
          <w:tcPr>
            <w:tcW w:w="562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478" w:type="dxa"/>
          </w:tcPr>
          <w:p w:rsidR="006E3035" w:rsidRDefault="006E3035" w:rsidP="00675BDF">
            <w:pPr>
              <w:ind w:right="-2"/>
              <w:jc w:val="center"/>
            </w:pPr>
            <w:r>
              <w:rPr>
                <w:rFonts w:hint="eastAsia"/>
              </w:rPr>
              <w:t>小計（税抜）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E3035">
        <w:trPr>
          <w:trHeight w:val="454"/>
        </w:trPr>
        <w:tc>
          <w:tcPr>
            <w:tcW w:w="562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478" w:type="dxa"/>
          </w:tcPr>
          <w:p w:rsidR="006E3035" w:rsidRDefault="006E3035" w:rsidP="00675BDF">
            <w:pPr>
              <w:ind w:right="-2"/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E3035">
        <w:trPr>
          <w:trHeight w:val="454"/>
        </w:trPr>
        <w:tc>
          <w:tcPr>
            <w:tcW w:w="562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478" w:type="dxa"/>
          </w:tcPr>
          <w:p w:rsidR="006E3035" w:rsidRDefault="006E3035" w:rsidP="00675BDF">
            <w:pPr>
              <w:ind w:right="-2"/>
              <w:jc w:val="center"/>
            </w:pPr>
            <w:r>
              <w:rPr>
                <w:rFonts w:hint="eastAsia"/>
              </w:rPr>
              <w:t>合計（税込）</w:t>
            </w:r>
          </w:p>
        </w:tc>
        <w:tc>
          <w:tcPr>
            <w:tcW w:w="3020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</w:tbl>
    <w:p w:rsidR="006E3035" w:rsidRDefault="006E3035" w:rsidP="00362ADF">
      <w:pPr>
        <w:ind w:right="-2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590"/>
        <w:gridCol w:w="4911"/>
        <w:gridCol w:w="2969"/>
      </w:tblGrid>
      <w:tr w:rsidR="006E3035" w:rsidTr="00675BDF">
        <w:tc>
          <w:tcPr>
            <w:tcW w:w="6091" w:type="dxa"/>
            <w:gridSpan w:val="3"/>
          </w:tcPr>
          <w:p w:rsidR="006E3035" w:rsidRDefault="006E3035" w:rsidP="006E3035">
            <w:pPr>
              <w:ind w:right="-2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69" w:type="dxa"/>
          </w:tcPr>
          <w:p w:rsidR="006E3035" w:rsidRDefault="006E3035" w:rsidP="00675BDF">
            <w:pPr>
              <w:ind w:right="-2"/>
              <w:jc w:val="center"/>
            </w:pPr>
            <w:r>
              <w:rPr>
                <w:rFonts w:hint="eastAsia"/>
              </w:rPr>
              <w:t>金</w:t>
            </w:r>
            <w:r w:rsidR="0067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額（円）</w:t>
            </w:r>
          </w:p>
        </w:tc>
      </w:tr>
      <w:tr w:rsidR="006E3035" w:rsidTr="00675BDF">
        <w:trPr>
          <w:trHeight w:val="454"/>
        </w:trPr>
        <w:tc>
          <w:tcPr>
            <w:tcW w:w="590" w:type="dxa"/>
            <w:vMerge w:val="restart"/>
            <w:textDirection w:val="tbRlV"/>
          </w:tcPr>
          <w:p w:rsidR="006E3035" w:rsidRDefault="006E3035" w:rsidP="006E3035">
            <w:pPr>
              <w:ind w:left="113" w:right="-2"/>
              <w:jc w:val="center"/>
            </w:pPr>
            <w:r>
              <w:rPr>
                <w:rFonts w:hint="eastAsia"/>
              </w:rPr>
              <w:t>運用保守業務経費</w:t>
            </w:r>
          </w:p>
        </w:tc>
        <w:tc>
          <w:tcPr>
            <w:tcW w:w="590" w:type="dxa"/>
            <w:vMerge w:val="restart"/>
            <w:textDirection w:val="tbRlV"/>
          </w:tcPr>
          <w:p w:rsidR="006E3035" w:rsidRDefault="006E3035" w:rsidP="00675BDF">
            <w:pPr>
              <w:ind w:left="113" w:right="-2"/>
              <w:jc w:val="center"/>
            </w:pPr>
            <w:r>
              <w:rPr>
                <w:rFonts w:hint="eastAsia"/>
              </w:rPr>
              <w:t>運用経費</w:t>
            </w:r>
          </w:p>
        </w:tc>
        <w:tc>
          <w:tcPr>
            <w:tcW w:w="4911" w:type="dxa"/>
          </w:tcPr>
          <w:p w:rsidR="006E3035" w:rsidRDefault="00675BDF" w:rsidP="00362ADF">
            <w:pPr>
              <w:ind w:right="-2"/>
              <w:jc w:val="left"/>
            </w:pPr>
            <w:r>
              <w:rPr>
                <w:rFonts w:hint="eastAsia"/>
              </w:rPr>
              <w:t>１．企業会計システム利用料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454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4911" w:type="dxa"/>
          </w:tcPr>
          <w:p w:rsidR="006E3035" w:rsidRPr="00675BDF" w:rsidRDefault="00675BDF" w:rsidP="00362ADF">
            <w:pPr>
              <w:ind w:right="-2"/>
              <w:jc w:val="left"/>
            </w:pPr>
            <w:r>
              <w:rPr>
                <w:rFonts w:hint="eastAsia"/>
              </w:rPr>
              <w:t>２．ＬＧＷＡＮ－ＡＳＰサービス利用料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454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4911" w:type="dxa"/>
          </w:tcPr>
          <w:p w:rsidR="006E3035" w:rsidRDefault="00675BDF" w:rsidP="00362ADF">
            <w:pPr>
              <w:ind w:right="-2"/>
              <w:jc w:val="left"/>
            </w:pPr>
            <w:r>
              <w:rPr>
                <w:rFonts w:hint="eastAsia"/>
              </w:rPr>
              <w:t>３．その他経費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567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90" w:type="dxa"/>
            <w:vMerge w:val="restart"/>
            <w:textDirection w:val="tbRlV"/>
          </w:tcPr>
          <w:p w:rsidR="006E3035" w:rsidRDefault="006E3035" w:rsidP="00675BDF">
            <w:pPr>
              <w:ind w:left="113" w:right="-2"/>
              <w:jc w:val="center"/>
            </w:pPr>
            <w:r>
              <w:rPr>
                <w:rFonts w:hint="eastAsia"/>
              </w:rPr>
              <w:t>保守経費</w:t>
            </w:r>
          </w:p>
        </w:tc>
        <w:tc>
          <w:tcPr>
            <w:tcW w:w="4911" w:type="dxa"/>
          </w:tcPr>
          <w:p w:rsidR="006E3035" w:rsidRDefault="00675BDF" w:rsidP="00675BDF">
            <w:pPr>
              <w:spacing w:line="360" w:lineRule="auto"/>
              <w:ind w:right="-2"/>
              <w:jc w:val="left"/>
            </w:pPr>
            <w:r>
              <w:rPr>
                <w:rFonts w:hint="eastAsia"/>
              </w:rPr>
              <w:t>４．保守サポート経費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567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4911" w:type="dxa"/>
          </w:tcPr>
          <w:p w:rsidR="006E3035" w:rsidRDefault="00675BDF" w:rsidP="00675BDF">
            <w:pPr>
              <w:spacing w:line="360" w:lineRule="auto"/>
              <w:ind w:right="-2"/>
              <w:jc w:val="left"/>
            </w:pPr>
            <w:r>
              <w:rPr>
                <w:rFonts w:hint="eastAsia"/>
              </w:rPr>
              <w:t>５．その他経費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454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501" w:type="dxa"/>
            <w:gridSpan w:val="2"/>
          </w:tcPr>
          <w:p w:rsidR="006E3035" w:rsidRDefault="00675BDF" w:rsidP="00675BDF">
            <w:pPr>
              <w:ind w:right="-2"/>
              <w:jc w:val="center"/>
            </w:pPr>
            <w:r>
              <w:rPr>
                <w:rFonts w:hint="eastAsia"/>
              </w:rPr>
              <w:t>小計（税抜）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454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501" w:type="dxa"/>
            <w:gridSpan w:val="2"/>
          </w:tcPr>
          <w:p w:rsidR="006E3035" w:rsidRDefault="00675BDF" w:rsidP="00675BDF">
            <w:pPr>
              <w:ind w:right="-2"/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  <w:tr w:rsidR="006E3035" w:rsidTr="00675BDF">
        <w:trPr>
          <w:trHeight w:val="454"/>
        </w:trPr>
        <w:tc>
          <w:tcPr>
            <w:tcW w:w="590" w:type="dxa"/>
            <w:vMerge/>
          </w:tcPr>
          <w:p w:rsidR="006E3035" w:rsidRDefault="006E3035" w:rsidP="00362ADF">
            <w:pPr>
              <w:ind w:right="-2"/>
              <w:jc w:val="left"/>
            </w:pPr>
          </w:p>
        </w:tc>
        <w:tc>
          <w:tcPr>
            <w:tcW w:w="5501" w:type="dxa"/>
            <w:gridSpan w:val="2"/>
          </w:tcPr>
          <w:p w:rsidR="006E3035" w:rsidRDefault="00675BDF" w:rsidP="00675BDF">
            <w:pPr>
              <w:ind w:right="-2"/>
              <w:jc w:val="center"/>
            </w:pPr>
            <w:r>
              <w:rPr>
                <w:rFonts w:hint="eastAsia"/>
              </w:rPr>
              <w:t>合計（税込）</w:t>
            </w:r>
          </w:p>
        </w:tc>
        <w:tc>
          <w:tcPr>
            <w:tcW w:w="2969" w:type="dxa"/>
          </w:tcPr>
          <w:p w:rsidR="006E3035" w:rsidRDefault="006E3035" w:rsidP="00362ADF">
            <w:pPr>
              <w:ind w:right="-2"/>
              <w:jc w:val="left"/>
            </w:pPr>
          </w:p>
        </w:tc>
      </w:tr>
    </w:tbl>
    <w:p w:rsidR="002F479D" w:rsidRPr="00CF5C94" w:rsidRDefault="00675BDF" w:rsidP="00675BDF">
      <w:pPr>
        <w:ind w:left="239" w:right="-2" w:hangingChars="100" w:hanging="239"/>
        <w:jc w:val="left"/>
      </w:pPr>
      <w:r>
        <w:rPr>
          <w:rFonts w:hint="eastAsia"/>
        </w:rPr>
        <w:t>※「運用保守業務経費」は、本稼働予定の令和８年４月から５年間の令和１３年３月までの６０か月間の経費の合計を記載すること。</w:t>
      </w:r>
    </w:p>
    <w:sectPr w:rsidR="002F479D" w:rsidRPr="00CF5C94" w:rsidSect="000E4C2B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DF" w:rsidRDefault="00362ADF" w:rsidP="00362ADF">
      <w:r>
        <w:separator/>
      </w:r>
    </w:p>
  </w:endnote>
  <w:endnote w:type="continuationSeparator" w:id="0">
    <w:p w:rsidR="00362ADF" w:rsidRDefault="00362ADF" w:rsidP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DF" w:rsidRDefault="00362ADF" w:rsidP="00362ADF">
      <w:r>
        <w:separator/>
      </w:r>
    </w:p>
  </w:footnote>
  <w:footnote w:type="continuationSeparator" w:id="0">
    <w:p w:rsidR="00362ADF" w:rsidRDefault="00362ADF" w:rsidP="003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E4C2B"/>
    <w:rsid w:val="00132D01"/>
    <w:rsid w:val="001A56BF"/>
    <w:rsid w:val="002A20FC"/>
    <w:rsid w:val="002F479D"/>
    <w:rsid w:val="00362ADF"/>
    <w:rsid w:val="00675BDF"/>
    <w:rsid w:val="006E3035"/>
    <w:rsid w:val="00920550"/>
    <w:rsid w:val="00955B5E"/>
    <w:rsid w:val="009C1E42"/>
    <w:rsid w:val="009C295C"/>
    <w:rsid w:val="00BD2995"/>
    <w:rsid w:val="00CF5C94"/>
    <w:rsid w:val="00DB41F1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FF9CD"/>
  <w15:chartTrackingRefBased/>
  <w15:docId w15:val="{8861E4FD-E6F5-48EA-9415-CE0DC79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DF"/>
  </w:style>
  <w:style w:type="paragraph" w:styleId="a5">
    <w:name w:val="footer"/>
    <w:basedOn w:val="a"/>
    <w:link w:val="a6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DF"/>
  </w:style>
  <w:style w:type="table" w:styleId="a7">
    <w:name w:val="Table Grid"/>
    <w:basedOn w:val="a1"/>
    <w:uiPriority w:val="39"/>
    <w:rsid w:val="003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6BF"/>
    <w:pPr>
      <w:jc w:val="center"/>
    </w:pPr>
  </w:style>
  <w:style w:type="character" w:customStyle="1" w:styleId="a9">
    <w:name w:val="記 (文字)"/>
    <w:basedOn w:val="a0"/>
    <w:link w:val="a8"/>
    <w:uiPriority w:val="99"/>
    <w:rsid w:val="001A56BF"/>
  </w:style>
  <w:style w:type="paragraph" w:styleId="aa">
    <w:name w:val="Closing"/>
    <w:basedOn w:val="a"/>
    <w:link w:val="ab"/>
    <w:uiPriority w:val="99"/>
    <w:unhideWhenUsed/>
    <w:rsid w:val="001A56B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8558-1444-44EA-AC35-9FC331F6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2025-06-02T06:54:00Z</dcterms:created>
  <dcterms:modified xsi:type="dcterms:W3CDTF">2025-07-03T01:17:00Z</dcterms:modified>
</cp:coreProperties>
</file>